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5DC" w:rsidRDefault="000565DC" w:rsidP="000565DC">
      <w:r>
        <w:t>To:         All FMLS Members</w:t>
      </w:r>
    </w:p>
    <w:p w:rsidR="000565DC" w:rsidRDefault="000565DC" w:rsidP="000565DC">
      <w:r>
        <w:t xml:space="preserve">From:     </w:t>
      </w:r>
      <w:proofErr w:type="spellStart"/>
      <w:r>
        <w:t>Cantey</w:t>
      </w:r>
      <w:proofErr w:type="spellEnd"/>
      <w:r>
        <w:t xml:space="preserve"> Davis, President</w:t>
      </w:r>
    </w:p>
    <w:p w:rsidR="000565DC" w:rsidRDefault="000565DC" w:rsidP="000565DC">
      <w:r>
        <w:t>Date:      February 19, 2013</w:t>
      </w:r>
    </w:p>
    <w:p w:rsidR="000565DC" w:rsidRDefault="000565DC" w:rsidP="000565DC">
      <w:r>
        <w:t xml:space="preserve">Subject:  Multiple Listing Procedures  </w:t>
      </w:r>
    </w:p>
    <w:p w:rsidR="000565DC" w:rsidRDefault="000565DC" w:rsidP="000565DC">
      <w:r>
        <w:t xml:space="preserve">  </w:t>
      </w:r>
    </w:p>
    <w:p w:rsidR="000565DC" w:rsidRDefault="000565DC" w:rsidP="000565DC">
      <w:r>
        <w:t>The shortage of available inventory in the FMLS system has prompted our Board of Directors to modify Rule 7.1 (See Below). Effective immediately, ALL listings must be entered in the FMLS system within forty-eight (48) hours after the listing is signed.</w:t>
      </w:r>
    </w:p>
    <w:p w:rsidR="000565DC" w:rsidRDefault="000565DC" w:rsidP="000565DC"/>
    <w:p w:rsidR="000565DC" w:rsidRDefault="000565DC" w:rsidP="000565DC">
      <w:r>
        <w:t xml:space="preserve"> Old Rule 7.1</w:t>
      </w:r>
    </w:p>
    <w:p w:rsidR="000565DC" w:rsidRDefault="000565DC" w:rsidP="000565DC">
      <w:r>
        <w:t xml:space="preserve">All FMLS listings must be entered into the FMLS computer system within forty-eight (48) hours after the beginning date of the "term" of the listing. No paperwork is required to be sent to FMLS. Exception: FMLS reserves the right to request submission of listing agreement(s) in cases of disputes, dual listings, sign rider verbiage or any other reason to check compliance with FMLS rules. Failure to comply with a request for submission of listing agreement(s) may result in a fine being imposed.  </w:t>
      </w:r>
    </w:p>
    <w:p w:rsidR="000565DC" w:rsidRDefault="000565DC" w:rsidP="000565DC">
      <w:r>
        <w:t xml:space="preserve"> </w:t>
      </w:r>
    </w:p>
    <w:p w:rsidR="000565DC" w:rsidRDefault="000565DC" w:rsidP="000565DC">
      <w:r>
        <w:t>New Rule 7.1</w:t>
      </w:r>
    </w:p>
    <w:p w:rsidR="00133E4F" w:rsidRDefault="000565DC" w:rsidP="000565DC">
      <w:r>
        <w:t>All FMLS listings must be entered into the FMLS computer system within forty-eight (48) hours after the listing is signed by the seller (excepting weekends, federal holidays and postal holidays). No paperwork is required to be sent to FMLS. Exception: FMLS reserves the right to request submission of listing agreement(s) in cases of disputes, dual listings, sign rider verbiage or any other reason to check compliance with FMLS rules. Failure to comply with a request for submission of listing agreement(s) may result in a fine being imposed.</w:t>
      </w:r>
    </w:p>
    <w:sectPr w:rsidR="00133E4F" w:rsidSect="00133E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rsids>
    <w:rsidRoot w:val="000565DC"/>
    <w:rsid w:val="000565DC"/>
    <w:rsid w:val="00133E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1</cp:revision>
  <dcterms:created xsi:type="dcterms:W3CDTF">2013-02-19T23:41:00Z</dcterms:created>
  <dcterms:modified xsi:type="dcterms:W3CDTF">2013-02-19T23:42:00Z</dcterms:modified>
</cp:coreProperties>
</file>